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50B" w:rsidRPr="00CA550B" w:rsidRDefault="00CA550B" w:rsidP="00CA550B">
      <w:pPr>
        <w:jc w:val="center"/>
        <w:rPr>
          <w:b/>
          <w:bCs/>
        </w:rPr>
      </w:pPr>
      <w:r w:rsidRPr="00CA550B">
        <w:rPr>
          <w:b/>
          <w:bCs/>
        </w:rPr>
        <w:t>REGULAMIN KONKURSU</w:t>
      </w:r>
    </w:p>
    <w:p w:rsidR="00CA550B" w:rsidRDefault="00CA550B" w:rsidP="00CA550B">
      <w:pPr>
        <w:jc w:val="center"/>
        <w:rPr>
          <w:b/>
          <w:bCs/>
        </w:rPr>
      </w:pPr>
      <w:r w:rsidRPr="00CA550B">
        <w:rPr>
          <w:b/>
          <w:bCs/>
        </w:rPr>
        <w:t>„</w:t>
      </w:r>
      <w:r w:rsidR="00094852">
        <w:rPr>
          <w:b/>
          <w:bCs/>
        </w:rPr>
        <w:t xml:space="preserve">Złota </w:t>
      </w:r>
      <w:r w:rsidR="00E27F26">
        <w:rPr>
          <w:b/>
          <w:bCs/>
        </w:rPr>
        <w:t>w</w:t>
      </w:r>
      <w:r w:rsidR="00094852">
        <w:rPr>
          <w:b/>
          <w:bCs/>
        </w:rPr>
        <w:t>itryna</w:t>
      </w:r>
      <w:r w:rsidRPr="00CA550B">
        <w:rPr>
          <w:b/>
          <w:bCs/>
        </w:rPr>
        <w:t>”</w:t>
      </w:r>
    </w:p>
    <w:p w:rsidR="00CA550B" w:rsidRPr="00CA550B" w:rsidRDefault="00CA550B" w:rsidP="00CA550B">
      <w:pPr>
        <w:jc w:val="center"/>
        <w:rPr>
          <w:b/>
          <w:bCs/>
        </w:rPr>
      </w:pP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I. Postanowienia ogólne</w:t>
      </w:r>
    </w:p>
    <w:p w:rsidR="00CA550B" w:rsidRDefault="00CA550B" w:rsidP="00CA550B">
      <w:r>
        <w:t>Organizatorem Konkursu „</w:t>
      </w:r>
      <w:r w:rsidR="00E27F26">
        <w:t>Złota w</w:t>
      </w:r>
      <w:r w:rsidR="00094852" w:rsidRPr="00094852">
        <w:t>itryna</w:t>
      </w:r>
      <w:r>
        <w:t xml:space="preserve">”, zwanego dalej „Konkursem”, jest Złotoryjski Ośrodek Kultury z siedzibą przy </w:t>
      </w:r>
      <w:proofErr w:type="spellStart"/>
      <w:r>
        <w:t>pl</w:t>
      </w:r>
      <w:proofErr w:type="spellEnd"/>
      <w:r>
        <w:t>. Reymonta 5, 59-500 Złotoryja, zwany dalej „Organizatorem”.</w:t>
      </w:r>
    </w:p>
    <w:p w:rsidR="00CA550B" w:rsidRDefault="00CA550B" w:rsidP="00CA550B">
      <w:r>
        <w:t>Fundatorem nagród jest Organizator.</w:t>
      </w:r>
    </w:p>
    <w:p w:rsidR="00CA550B" w:rsidRDefault="00CA550B" w:rsidP="00CA550B">
      <w:r>
        <w:t>Konkurs ma charakter otwarty, jednoetapowy i lokalny.</w:t>
      </w:r>
    </w:p>
    <w:p w:rsidR="00CA550B" w:rsidRDefault="00CA550B" w:rsidP="00CA550B">
      <w:r>
        <w:t>Regulamin określa zasady organizacji i przeprowadzenia Konkursu.</w:t>
      </w:r>
    </w:p>
    <w:p w:rsidR="00A04708" w:rsidRDefault="00A04708" w:rsidP="00CA550B"/>
    <w:p w:rsidR="00CA550B" w:rsidRPr="009F0D92" w:rsidRDefault="00CA550B" w:rsidP="00CA550B">
      <w:pPr>
        <w:rPr>
          <w:b/>
        </w:rPr>
      </w:pPr>
      <w:r w:rsidRPr="009F0D92">
        <w:rPr>
          <w:b/>
        </w:rPr>
        <w:t>II. Cel Konkursu</w:t>
      </w:r>
    </w:p>
    <w:p w:rsidR="00CA550B" w:rsidRDefault="00CA550B" w:rsidP="00CA550B">
      <w:r>
        <w:t>Celem Konkursu jest:</w:t>
      </w:r>
    </w:p>
    <w:p w:rsidR="00CA550B" w:rsidRDefault="00CA550B" w:rsidP="00CA550B">
      <w:r>
        <w:t>promocja miasta Złotoryja;</w:t>
      </w:r>
    </w:p>
    <w:p w:rsidR="00CA550B" w:rsidRDefault="00CA550B" w:rsidP="00CA550B">
      <w:r>
        <w:t>kultywowanie tradycji związanych z historią wydobycia złota;</w:t>
      </w:r>
    </w:p>
    <w:p w:rsidR="00CA550B" w:rsidRDefault="00CA550B" w:rsidP="00CA550B">
      <w:r>
        <w:t>promocja lokalnych przedsiębiorców;</w:t>
      </w:r>
    </w:p>
    <w:p w:rsidR="00CA550B" w:rsidRDefault="00CA550B" w:rsidP="00CA550B">
      <w:r>
        <w:t xml:space="preserve">podniesienie estetyki przestrzeni </w:t>
      </w:r>
      <w:proofErr w:type="spellStart"/>
      <w:r>
        <w:t>miejskiej</w:t>
      </w:r>
      <w:proofErr w:type="spellEnd"/>
      <w:r>
        <w:t>;</w:t>
      </w:r>
    </w:p>
    <w:p w:rsidR="00CA550B" w:rsidRDefault="00CA550B" w:rsidP="00CA550B">
      <w:r>
        <w:t>zachęcenie właścicieli punktów handlowych i usługowych do aktywnego udziału w obchodach Dni Złotoryi.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III. Uczestnicy Konkursu</w:t>
      </w:r>
    </w:p>
    <w:p w:rsidR="00CA550B" w:rsidRDefault="00CA550B" w:rsidP="00CA550B">
      <w:r>
        <w:t>W Konkursie mogą uczestniczyć pełnoletnie osoby fizyczne prowadzące działalność gospodarczą oraz przedsiębiorcy prowadzący działalność na terenie miasta Złotoryja.</w:t>
      </w:r>
    </w:p>
    <w:p w:rsidR="00CA550B" w:rsidRDefault="00CA550B" w:rsidP="00CA550B">
      <w:r>
        <w:t>Udział w Konkursie jest bezpłatny i dobrowolny.</w:t>
      </w:r>
    </w:p>
    <w:p w:rsidR="00CA550B" w:rsidRDefault="00CA550B" w:rsidP="00CA550B">
      <w:r>
        <w:t>Każdy uczestnik może zgłosić jedną lub więcej witryn sklepowych, pod warunkiem złożenia odrębnego zgłoszenia dla każdej z nich.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IV. Warunki uczestnictwa</w:t>
      </w:r>
    </w:p>
    <w:p w:rsidR="00CA550B" w:rsidRDefault="00CA550B" w:rsidP="00CA550B">
      <w:r>
        <w:t>Warunkiem udziału w Konkursie jest:</w:t>
      </w:r>
    </w:p>
    <w:p w:rsidR="00CA550B" w:rsidRDefault="00CA550B" w:rsidP="00CA550B">
      <w:r>
        <w:t>a) wypełnienie i złożenie karty zgłoszenia,</w:t>
      </w:r>
    </w:p>
    <w:p w:rsidR="00CA550B" w:rsidRDefault="00CA550B" w:rsidP="00CA550B">
      <w:r>
        <w:t xml:space="preserve">b) dostarczenie zgłoszenia do dnia </w:t>
      </w:r>
      <w:r w:rsidR="0052703F">
        <w:t>22</w:t>
      </w:r>
      <w:r>
        <w:t xml:space="preserve"> lipca 2026 r.</w:t>
      </w:r>
    </w:p>
    <w:p w:rsidR="00CA550B" w:rsidRDefault="00CA550B" w:rsidP="00CA550B">
      <w:r>
        <w:t>Zgłoszenia należy przesłać na adres e-mail: um@zlotoryja.pl lub złożyć osobiście w pokoju nr</w:t>
      </w:r>
      <w:r w:rsidR="009F0D92">
        <w:t xml:space="preserve"> 1 Urzędu Miejskiego w Złotoryi, który prowadzi obsługę przyjmowania zgłoszeń na rzecz Organizatora.</w:t>
      </w:r>
    </w:p>
    <w:p w:rsidR="00CA550B" w:rsidRDefault="00CA550B" w:rsidP="00CA550B">
      <w:r>
        <w:t xml:space="preserve">Zadanie konkursowe polega na wykonaniu dekoracji witryny sklepowej nawiązującej do historii </w:t>
      </w:r>
      <w:r w:rsidR="0052703F">
        <w:t xml:space="preserve">wydobycia </w:t>
      </w:r>
      <w:r>
        <w:t>złota</w:t>
      </w:r>
      <w:r w:rsidR="0052703F">
        <w:t xml:space="preserve"> w Złotoryi,</w:t>
      </w:r>
    </w:p>
    <w:p w:rsidR="00CA550B" w:rsidRDefault="00CA550B" w:rsidP="00CA550B">
      <w:r>
        <w:t xml:space="preserve">Dekoracja powinna zostać wykonana najpóźniej do dnia </w:t>
      </w:r>
      <w:r w:rsidR="0052703F">
        <w:t>29</w:t>
      </w:r>
      <w:r>
        <w:t xml:space="preserve"> lipca 2026 r. i pozostać wyeksponowana do zakończenia Konkursu.</w:t>
      </w:r>
    </w:p>
    <w:p w:rsidR="00CA550B" w:rsidRDefault="00CA550B" w:rsidP="00CA550B">
      <w:r>
        <w:lastRenderedPageBreak/>
        <w:t xml:space="preserve">Witryny udekorowane po dniu </w:t>
      </w:r>
      <w:r w:rsidR="0052703F">
        <w:t>29</w:t>
      </w:r>
      <w:r>
        <w:t xml:space="preserve"> lipca 2026 r. nie będą podlegały ocenie.</w:t>
      </w:r>
    </w:p>
    <w:p w:rsidR="00CA550B" w:rsidRDefault="00CA550B" w:rsidP="00CA550B">
      <w:r>
        <w:t>Dekoracja musi być widoczna od strony ulicy.</w:t>
      </w:r>
    </w:p>
    <w:p w:rsidR="00CA550B" w:rsidRDefault="00CA550B" w:rsidP="00CA550B">
      <w:r>
        <w:t>Dekoracja nie może zawierać treści obraźliwych, dyskryminujących, naruszających dobre obyczaje ani obowiązujące przepisy prawa.</w:t>
      </w:r>
    </w:p>
    <w:p w:rsidR="00CA550B" w:rsidRDefault="00CA550B" w:rsidP="00CA550B">
      <w:r>
        <w:t>Złożenie zgłoszenia oznacza akceptację niniejszego Regulaminu.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V. Termin i przebieg Konkursu</w:t>
      </w:r>
    </w:p>
    <w:p w:rsidR="00CA550B" w:rsidRDefault="00CA550B" w:rsidP="00CA550B">
      <w:r>
        <w:t xml:space="preserve">Konkurs trwa od </w:t>
      </w:r>
      <w:r w:rsidR="0052703F">
        <w:t>22</w:t>
      </w:r>
      <w:r>
        <w:t xml:space="preserve"> lipca 2026 r. do </w:t>
      </w:r>
      <w:r w:rsidR="0052703F">
        <w:t>8</w:t>
      </w:r>
      <w:r>
        <w:t xml:space="preserve"> sierpnia 2026 r.</w:t>
      </w:r>
    </w:p>
    <w:p w:rsidR="00CA550B" w:rsidRDefault="00CA550B" w:rsidP="00CA550B">
      <w:r>
        <w:t>Komisja Konkursowa dokona oceny wszystkich zgłoszonych witryn w terminie wyznaczonym przez Organizatora.</w:t>
      </w:r>
    </w:p>
    <w:p w:rsidR="00CA550B" w:rsidRDefault="00CA550B" w:rsidP="00CA550B">
      <w:r>
        <w:t xml:space="preserve">Rozstrzygnięcie Konkursu nastąpi </w:t>
      </w:r>
      <w:r w:rsidR="0052703F">
        <w:t>8</w:t>
      </w:r>
      <w:r>
        <w:t xml:space="preserve"> sierpnia 2026 r.</w:t>
      </w:r>
    </w:p>
    <w:p w:rsidR="00CA550B" w:rsidRDefault="00CA550B" w:rsidP="00CA550B">
      <w:r>
        <w:t>Laureaci zostaną powiadomieni o wynikach telefonicznie lub za pośrednictwem adresu e-mail podanego w karcie zgłoszenia.</w:t>
      </w:r>
    </w:p>
    <w:p w:rsidR="009F0D92" w:rsidRDefault="009F0D92" w:rsidP="00CA550B">
      <w:r>
        <w:t>Wyniki Konkursu, obejmujące imię i nazwisko laureata lub nazwę przedsiębiorcy, zostaną opublikowane na stronie internetowej oraz w mediach społecznościowych Organizatora. Informacja o wynikach Konkursu może zostać również zamieszczona na stronie internetowej oraz w mediach społecznościowych Gminy Miejskiej Złotoryja.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VI. Kryteria oceny</w:t>
      </w:r>
    </w:p>
    <w:p w:rsidR="00CA550B" w:rsidRDefault="00CA550B" w:rsidP="00CA550B">
      <w:r>
        <w:t>Komisja Konkursowa oceni każdą witrynę w skali od 0 do 10 punktów według następujących kryteriów:</w:t>
      </w:r>
    </w:p>
    <w:p w:rsidR="00CA550B" w:rsidRDefault="00CA550B" w:rsidP="00CA550B">
      <w:r>
        <w:t>pomysłowość i oryginalność dekoracji – od 0 do 3 pkt;</w:t>
      </w:r>
    </w:p>
    <w:p w:rsidR="00CA550B" w:rsidRDefault="00CA550B" w:rsidP="00CA550B">
      <w:r>
        <w:t>estetyka wykonania – od 0 do 3 pkt;</w:t>
      </w:r>
    </w:p>
    <w:p w:rsidR="00CA550B" w:rsidRDefault="00CA550B" w:rsidP="00CA550B">
      <w:r>
        <w:t>zgodność z tematyką Konkursu – od 0 do 2 pkt;</w:t>
      </w:r>
    </w:p>
    <w:p w:rsidR="00CA550B" w:rsidRDefault="00CA550B" w:rsidP="00CA550B">
      <w:r>
        <w:t>ogólny efekt wizualny – od 0 do 2 pkt.</w:t>
      </w:r>
    </w:p>
    <w:p w:rsidR="00CA550B" w:rsidRDefault="00CA550B" w:rsidP="00CA550B">
      <w:r>
        <w:t>Łącznie można uzyskać maksymalnie 10 punktów.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VII. Komisja Konkursowa</w:t>
      </w:r>
    </w:p>
    <w:p w:rsidR="00CA550B" w:rsidRDefault="00CA550B" w:rsidP="00CA550B">
      <w:r>
        <w:t>Komisję Konkursową powołuje Dyrektor Złotoryjskiego Ośrodka Kultury.</w:t>
      </w:r>
    </w:p>
    <w:p w:rsidR="00CA550B" w:rsidRDefault="00CA550B" w:rsidP="00CA550B">
      <w:r>
        <w:t>Komisja ocenia zgłoszenia zgodnie z kryteriami określonymi w Regulaminie.</w:t>
      </w:r>
    </w:p>
    <w:p w:rsidR="00CA550B" w:rsidRDefault="00CA550B" w:rsidP="00CA550B">
      <w:r>
        <w:t>Z prac Komisji zostanie sporządzony protokół podpisany przez jej członków.</w:t>
      </w:r>
    </w:p>
    <w:p w:rsidR="00CA550B" w:rsidRDefault="00CA550B" w:rsidP="00CA550B">
      <w:r>
        <w:t>Decyzje Komisji Konkursowej są ostateczne i nie przysługuje od nich odwołanie.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VIII. Nagrody</w:t>
      </w:r>
    </w:p>
    <w:p w:rsidR="00CA550B" w:rsidRDefault="00CA550B" w:rsidP="00CA550B">
      <w:r>
        <w:t>Organizator przewiduje nagrody pieniężne.</w:t>
      </w:r>
    </w:p>
    <w:p w:rsidR="00CA550B" w:rsidRDefault="00CA550B" w:rsidP="00CA550B">
      <w:r>
        <w:t>O liczbie, rodzaju oraz wysokości nagród decyduje Komisja Konkursowa.</w:t>
      </w:r>
    </w:p>
    <w:p w:rsidR="00CA550B" w:rsidRDefault="00CA550B" w:rsidP="00CA550B">
      <w:r>
        <w:t>Komisja może przyznać wyróżnienia.</w:t>
      </w:r>
    </w:p>
    <w:p w:rsidR="00CA550B" w:rsidRDefault="00CA550B" w:rsidP="00CA550B">
      <w:r>
        <w:lastRenderedPageBreak/>
        <w:t>Organizator zastrzega sobie prawo do nieprzyznania nagrody lub przyznania innego podziału nagród w przypadku niewystarczającej liczby zgłoszeń lub ich niskiego poziomu.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IX. Publikacja materiałów</w:t>
      </w:r>
    </w:p>
    <w:p w:rsidR="0066224E" w:rsidRPr="00A04708" w:rsidRDefault="0066224E" w:rsidP="0066224E">
      <w:r w:rsidRPr="00A04708">
        <w:t xml:space="preserve">Organizator może wykonywać fotografie zgłoszonych witryn oraz dokumentować przebieg Konkursu, w tym uroczystość wręczenia nagród. </w:t>
      </w:r>
    </w:p>
    <w:p w:rsidR="009F0D92" w:rsidRDefault="009F0D92" w:rsidP="0066224E">
      <w:r>
        <w:t>Fotografie mogą być wykorzystywane nieodpłatnie do promocji Konkursu, działalności Organizatora oraz promocji miasta Złotoryja, w szczególności poprzez publikację na stronach internetowych, w mediach społecznościowych oraz materiałach promocyjnych.</w:t>
      </w:r>
    </w:p>
    <w:p w:rsidR="0066224E" w:rsidRPr="00A04708" w:rsidRDefault="0066224E" w:rsidP="0066224E">
      <w:r w:rsidRPr="00A04708">
        <w:t>Organizator dołoży należytej staranności, aby wykonywane fotografie przedstawiały przede wszystkim przedmiot Konkursu oraz przebieg wydarzenia.</w:t>
      </w:r>
    </w:p>
    <w:p w:rsidR="00CA550B" w:rsidRPr="009F0D92" w:rsidRDefault="00CA550B" w:rsidP="0066224E">
      <w:pPr>
        <w:rPr>
          <w:b/>
        </w:rPr>
      </w:pPr>
      <w:r w:rsidRPr="009F0D92">
        <w:rPr>
          <w:b/>
        </w:rPr>
        <w:t>X. Ochrona danych osobowych</w:t>
      </w:r>
    </w:p>
    <w:p w:rsidR="00894BE9" w:rsidRPr="00A04708" w:rsidRDefault="00894BE9" w:rsidP="00CC6F68">
      <w:r w:rsidRPr="00A04708">
        <w:t xml:space="preserve">Administratorem danych osobowych uczestników Konkursu jest Złotoryjski Ośrodek Kultury z siedzibą przy </w:t>
      </w:r>
      <w:proofErr w:type="spellStart"/>
      <w:r w:rsidRPr="00A04708">
        <w:t>pl</w:t>
      </w:r>
      <w:proofErr w:type="spellEnd"/>
      <w:r w:rsidRPr="00A04708">
        <w:t>. Reymonta 5, 59-500 Złotoryja.</w:t>
      </w:r>
    </w:p>
    <w:p w:rsidR="00CC6F68" w:rsidRPr="00A04708" w:rsidRDefault="00CC6F68" w:rsidP="00CC6F68">
      <w:r w:rsidRPr="00A04708">
        <w:t xml:space="preserve">Dane osobowe uczestników Konkursu będą przetwarzane zgodnie z przepisami Rozporządzenia Parlamentu Europejskiego i Rady (UE) 2016/679 z dnia 27 kwietnia 2016 r. (RODO) oraz obowiązującymi przepisami krajowymi dotyczącymi ochrony danych osobowych. </w:t>
      </w:r>
    </w:p>
    <w:p w:rsidR="00CC6F68" w:rsidRPr="00A04708" w:rsidRDefault="00CC6F68" w:rsidP="00CC6F68">
      <w:r w:rsidRPr="00A04708">
        <w:t>Szczegółowe informacje dotyczące przetwarzania danych osobowych zawiera klauzula informacyjna stanowiąca załącznik do karty zgłoszenia.</w:t>
      </w:r>
    </w:p>
    <w:p w:rsidR="00CA550B" w:rsidRPr="009F0D92" w:rsidRDefault="00CA550B" w:rsidP="00CA550B">
      <w:pPr>
        <w:rPr>
          <w:b/>
        </w:rPr>
      </w:pPr>
      <w:r w:rsidRPr="009F0D92">
        <w:rPr>
          <w:b/>
        </w:rPr>
        <w:t>XI. Postanowienia końcowe</w:t>
      </w:r>
    </w:p>
    <w:p w:rsidR="00CA550B" w:rsidRDefault="00CA550B" w:rsidP="00CA550B">
      <w:r>
        <w:t>Organizator nie pokrywa kosztów wykonania dekoracji ani innych kosztów związanych z udziałem w Konkursie.</w:t>
      </w:r>
    </w:p>
    <w:p w:rsidR="00CA550B" w:rsidRDefault="00CA550B" w:rsidP="00CA550B">
      <w:r>
        <w:t>Organizator zastrzega sobie prawo do zmiany Regulaminu z ważnych przyczyn, o czym poinformuje uczestników poprzez publikację informacji na swojej stronie internetowej.</w:t>
      </w:r>
    </w:p>
    <w:p w:rsidR="00CA550B" w:rsidRDefault="00CA550B" w:rsidP="00CA550B">
      <w:r>
        <w:t>W sprawach nieuregulowanych niniejszym Regulaminem zastosowanie mają przepisy Kodeksu cywilnego oraz inne obowiązujące przepisy prawa.</w:t>
      </w:r>
    </w:p>
    <w:p w:rsidR="00CA550B" w:rsidRDefault="00CA550B" w:rsidP="00CA550B">
      <w:r>
        <w:t>Regulamin wchodzi w życie z dniem jego ogłoszenia.</w:t>
      </w:r>
    </w:p>
    <w:p w:rsidR="00CA550B" w:rsidRDefault="00CA550B" w:rsidP="00CA550B">
      <w:r>
        <w:t>Regulamin jest dostępny u Organizatora oraz na stronie internetowej Organizatora.</w:t>
      </w:r>
    </w:p>
    <w:p w:rsidR="006F3F4B" w:rsidRDefault="00CA550B" w:rsidP="00CA550B">
      <w:r>
        <w:t>Wszelkie pytania dotyczące Konkursu należy kierować na adres e-mail wskazany w ogłoszeniu o Konkursie.</w:t>
      </w:r>
    </w:p>
    <w:sectPr w:rsidR="006F3F4B" w:rsidSect="00785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A5F16"/>
    <w:rsid w:val="00045A46"/>
    <w:rsid w:val="00094852"/>
    <w:rsid w:val="001A5F16"/>
    <w:rsid w:val="002F21BE"/>
    <w:rsid w:val="00377B89"/>
    <w:rsid w:val="003E4960"/>
    <w:rsid w:val="0052703F"/>
    <w:rsid w:val="00542E49"/>
    <w:rsid w:val="005C26C7"/>
    <w:rsid w:val="005C4489"/>
    <w:rsid w:val="00640746"/>
    <w:rsid w:val="0066224E"/>
    <w:rsid w:val="006F3F4B"/>
    <w:rsid w:val="00752E49"/>
    <w:rsid w:val="007856DC"/>
    <w:rsid w:val="00894BE9"/>
    <w:rsid w:val="00934974"/>
    <w:rsid w:val="009C6DE2"/>
    <w:rsid w:val="009F0D92"/>
    <w:rsid w:val="00A04708"/>
    <w:rsid w:val="00A74DAA"/>
    <w:rsid w:val="00AD736C"/>
    <w:rsid w:val="00B11F46"/>
    <w:rsid w:val="00BF558E"/>
    <w:rsid w:val="00CA550B"/>
    <w:rsid w:val="00CC6F68"/>
    <w:rsid w:val="00DE696C"/>
    <w:rsid w:val="00E27F26"/>
    <w:rsid w:val="00E60F07"/>
    <w:rsid w:val="00EF39F6"/>
    <w:rsid w:val="00FE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6DC"/>
  </w:style>
  <w:style w:type="paragraph" w:styleId="Nagwek1">
    <w:name w:val="heading 1"/>
    <w:basedOn w:val="Normalny"/>
    <w:next w:val="Normalny"/>
    <w:link w:val="Nagwek1Znak"/>
    <w:uiPriority w:val="9"/>
    <w:qFormat/>
    <w:rsid w:val="001A5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F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F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F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F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F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F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F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F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F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F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F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5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5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5F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5F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5F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F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F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F1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42E4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42E4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772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Markiewicz</dc:creator>
  <cp:keywords/>
  <dc:description/>
  <cp:lastModifiedBy>HP</cp:lastModifiedBy>
  <cp:revision>11</cp:revision>
  <cp:lastPrinted>2026-07-09T10:11:00Z</cp:lastPrinted>
  <dcterms:created xsi:type="dcterms:W3CDTF">2026-07-09T10:06:00Z</dcterms:created>
  <dcterms:modified xsi:type="dcterms:W3CDTF">2026-07-13T10:36:00Z</dcterms:modified>
</cp:coreProperties>
</file>